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64B8B" w14:textId="77777777" w:rsidR="007C578B" w:rsidRPr="002860B6" w:rsidRDefault="007C578B" w:rsidP="007C578B">
      <w:pPr>
        <w:rPr>
          <w:rFonts w:ascii="Arial" w:hAnsi="Arial" w:cs="Arial"/>
        </w:rPr>
      </w:pPr>
      <w:r w:rsidRPr="002860B6">
        <w:rPr>
          <w:rFonts w:ascii="Arial" w:hAnsi="Arial" w:cs="Arial"/>
        </w:rPr>
        <w:t>PRESSEMITTEILUNG</w:t>
      </w:r>
    </w:p>
    <w:p w14:paraId="2C4CDECD" w14:textId="77777777" w:rsidR="007C578B" w:rsidRPr="002860B6" w:rsidRDefault="007C578B" w:rsidP="007C578B">
      <w:pPr>
        <w:rPr>
          <w:rFonts w:ascii="Arial" w:hAnsi="Arial" w:cs="Arial"/>
        </w:rPr>
      </w:pPr>
      <w:r w:rsidRPr="002860B6">
        <w:rPr>
          <w:rFonts w:ascii="Arial" w:hAnsi="Arial" w:cs="Arial"/>
        </w:rPr>
        <w:t>PARTNER PFERD</w:t>
      </w:r>
      <w:r>
        <w:rPr>
          <w:rFonts w:ascii="Arial" w:hAnsi="Arial" w:cs="Arial"/>
        </w:rPr>
        <w:br/>
      </w:r>
      <w:r w:rsidRPr="002860B6">
        <w:rPr>
          <w:rFonts w:ascii="Arial" w:hAnsi="Arial" w:cs="Arial"/>
        </w:rPr>
        <w:t>1</w:t>
      </w:r>
      <w:r>
        <w:rPr>
          <w:rFonts w:ascii="Arial" w:hAnsi="Arial" w:cs="Arial"/>
        </w:rPr>
        <w:t>8</w:t>
      </w:r>
      <w:r w:rsidRPr="002860B6">
        <w:rPr>
          <w:rFonts w:ascii="Arial" w:hAnsi="Arial" w:cs="Arial"/>
        </w:rPr>
        <w:t>. – 2</w:t>
      </w:r>
      <w:r>
        <w:rPr>
          <w:rFonts w:ascii="Arial" w:hAnsi="Arial" w:cs="Arial"/>
        </w:rPr>
        <w:t>1</w:t>
      </w:r>
      <w:r w:rsidRPr="002860B6">
        <w:rPr>
          <w:rFonts w:ascii="Arial" w:hAnsi="Arial" w:cs="Arial"/>
        </w:rPr>
        <w:t>. Januar 202</w:t>
      </w:r>
      <w:r>
        <w:rPr>
          <w:rFonts w:ascii="Arial" w:hAnsi="Arial" w:cs="Arial"/>
        </w:rPr>
        <w:t>4</w:t>
      </w:r>
      <w:r>
        <w:rPr>
          <w:rFonts w:ascii="Arial" w:hAnsi="Arial" w:cs="Arial"/>
        </w:rPr>
        <w:br/>
      </w:r>
      <w:r w:rsidRPr="002860B6">
        <w:rPr>
          <w:rFonts w:ascii="Arial" w:hAnsi="Arial" w:cs="Arial"/>
        </w:rPr>
        <w:t>Leipziger Messe</w:t>
      </w:r>
    </w:p>
    <w:p w14:paraId="1C0C2701" w14:textId="77777777" w:rsidR="007C578B" w:rsidRPr="002860B6" w:rsidRDefault="007C578B" w:rsidP="007C578B">
      <w:pPr>
        <w:rPr>
          <w:rFonts w:ascii="Arial" w:hAnsi="Arial" w:cs="Arial"/>
        </w:rPr>
      </w:pPr>
    </w:p>
    <w:p w14:paraId="1941249C" w14:textId="4A971282" w:rsidR="007C578B" w:rsidRDefault="007C578B" w:rsidP="007C578B">
      <w:pPr>
        <w:spacing w:line="360" w:lineRule="auto"/>
        <w:rPr>
          <w:rFonts w:ascii="Arial" w:hAnsi="Arial" w:cs="Arial"/>
        </w:rPr>
      </w:pPr>
      <w:r>
        <w:rPr>
          <w:rFonts w:ascii="Arial" w:hAnsi="Arial" w:cs="Arial"/>
        </w:rPr>
        <w:t xml:space="preserve">Leipzig, </w:t>
      </w:r>
      <w:r w:rsidR="00D653E8">
        <w:rPr>
          <w:rFonts w:ascii="Arial" w:hAnsi="Arial" w:cs="Arial"/>
        </w:rPr>
        <w:t>8</w:t>
      </w:r>
      <w:r>
        <w:rPr>
          <w:rFonts w:ascii="Arial" w:hAnsi="Arial" w:cs="Arial"/>
        </w:rPr>
        <w:t>. Januar 2024</w:t>
      </w:r>
    </w:p>
    <w:p w14:paraId="732646F1" w14:textId="77777777" w:rsidR="007C578B" w:rsidRDefault="00B0760F" w:rsidP="007C578B">
      <w:pPr>
        <w:spacing w:line="360" w:lineRule="auto"/>
        <w:rPr>
          <w:rFonts w:ascii="Arial" w:hAnsi="Arial" w:cs="Arial"/>
          <w:b/>
          <w:sz w:val="28"/>
        </w:rPr>
      </w:pPr>
      <w:r>
        <w:rPr>
          <w:rFonts w:ascii="Arial" w:hAnsi="Arial" w:cs="Arial"/>
          <w:b/>
          <w:sz w:val="28"/>
        </w:rPr>
        <w:t>PARTNER PFERD 2024: Mehr Platz, mehr Show, mehr Community</w:t>
      </w:r>
    </w:p>
    <w:p w14:paraId="1E7C7653" w14:textId="77777777" w:rsidR="007C578B" w:rsidRPr="00DE62C8" w:rsidRDefault="007C578B" w:rsidP="007C578B">
      <w:pPr>
        <w:spacing w:line="360" w:lineRule="auto"/>
        <w:rPr>
          <w:rFonts w:ascii="Arial" w:hAnsi="Arial" w:cs="Arial"/>
          <w:b/>
        </w:rPr>
      </w:pPr>
      <w:r w:rsidRPr="00DE62C8">
        <w:rPr>
          <w:rFonts w:ascii="Arial" w:hAnsi="Arial" w:cs="Arial"/>
          <w:b/>
        </w:rPr>
        <w:t>Der beliebte Aktionsring der PARTNER PFERD hat in diesem Jahr Rekordgröße. Die Fläche für Shows, Rassepräsentationen, Live-Trainings und vieles mehr wächst von 600 auf 900 Quadratmeter. Mit einer dritten Tribüne gibt es nun auch mehr Sitzplätze für Besucherinnen und Besucher. Neu ist auch das Reiterstübchen auf der PARTNER PFERD – der Ort, an dem Pferdefreunde zusammenkommen, sich austauschen und Neues lernen. Sowohl beim Aktionsring als auch im Reiterstübchen wartet vom 18. bis 21. Januar 2024 ein vielseitiges und abwechslungsreiches Programm.</w:t>
      </w:r>
    </w:p>
    <w:p w14:paraId="27D421D9" w14:textId="6078F677" w:rsidR="007C578B" w:rsidRDefault="00CE1E37" w:rsidP="007C578B">
      <w:pPr>
        <w:spacing w:line="360" w:lineRule="auto"/>
        <w:rPr>
          <w:rFonts w:ascii="Arial" w:hAnsi="Arial" w:cs="Arial"/>
        </w:rPr>
      </w:pPr>
      <w:r>
        <w:rPr>
          <w:rFonts w:ascii="Arial" w:hAnsi="Arial" w:cs="Arial"/>
        </w:rPr>
        <w:t xml:space="preserve">Wie trainiere ich meinem Pferd schlechte Angewohnheiten ab? Wie können mein Pferd und ich gemeinsam einen gesunden </w:t>
      </w:r>
      <w:proofErr w:type="spellStart"/>
      <w:r>
        <w:rPr>
          <w:rFonts w:ascii="Arial" w:hAnsi="Arial" w:cs="Arial"/>
        </w:rPr>
        <w:t>Reitstil</w:t>
      </w:r>
      <w:proofErr w:type="spellEnd"/>
      <w:r>
        <w:rPr>
          <w:rFonts w:ascii="Arial" w:hAnsi="Arial" w:cs="Arial"/>
        </w:rPr>
        <w:t xml:space="preserve"> entwickeln? </w:t>
      </w:r>
      <w:r w:rsidR="00F14BEC">
        <w:rPr>
          <w:rFonts w:ascii="Arial" w:hAnsi="Arial" w:cs="Arial"/>
        </w:rPr>
        <w:t>Und was für Talente stecken eigentlich in mein</w:t>
      </w:r>
      <w:r w:rsidR="00EA0CAF">
        <w:rPr>
          <w:rFonts w:ascii="Arial" w:hAnsi="Arial" w:cs="Arial"/>
        </w:rPr>
        <w:t>em</w:t>
      </w:r>
      <w:r w:rsidR="00F14BEC">
        <w:rPr>
          <w:rFonts w:ascii="Arial" w:hAnsi="Arial" w:cs="Arial"/>
        </w:rPr>
        <w:t xml:space="preserve"> Lieblingstier? Diese und viele weitere Fragen werden im Aktionsring der PARTNER PFERD beantwortet. Der Zuschauermagnet in Messehalle 3 wächst mit 900 Quadratmetern Fläche 2024 auf eine neue Rekordgröße an. Durch eine zusätzliche dritte Tribüne haben nun bis zu 600 Besucherinnen und Besucher einen Sitzplatz am Aktionsring. Eine Reaktion auf den großartigen Zuspruch der vergangenen Jahre.</w:t>
      </w:r>
    </w:p>
    <w:p w14:paraId="1023578E" w14:textId="77777777" w:rsidR="00F14BEC" w:rsidRPr="00355E6C" w:rsidRDefault="00F14BEC" w:rsidP="007C578B">
      <w:pPr>
        <w:spacing w:line="360" w:lineRule="auto"/>
        <w:rPr>
          <w:rFonts w:ascii="Arial" w:hAnsi="Arial" w:cs="Arial"/>
          <w:b/>
        </w:rPr>
      </w:pPr>
      <w:r w:rsidRPr="00355E6C">
        <w:rPr>
          <w:rFonts w:ascii="Arial" w:hAnsi="Arial" w:cs="Arial"/>
          <w:b/>
        </w:rPr>
        <w:t>Live-Trainings mit Top-Profis</w:t>
      </w:r>
    </w:p>
    <w:p w14:paraId="36E28E45" w14:textId="77777777" w:rsidR="00F14BEC" w:rsidRDefault="00EA0CAF" w:rsidP="007C578B">
      <w:pPr>
        <w:spacing w:line="360" w:lineRule="auto"/>
        <w:rPr>
          <w:rFonts w:ascii="Arial" w:hAnsi="Arial" w:cs="Arial"/>
          <w:u w:color="000000"/>
        </w:rPr>
      </w:pPr>
      <w:r>
        <w:rPr>
          <w:rFonts w:ascii="Arial" w:hAnsi="Arial" w:cs="Arial"/>
        </w:rPr>
        <w:t xml:space="preserve">Die </w:t>
      </w:r>
      <w:r w:rsidR="00F14BEC" w:rsidRPr="00F14BEC">
        <w:rPr>
          <w:rFonts w:ascii="Arial" w:hAnsi="Arial" w:cs="Arial"/>
        </w:rPr>
        <w:t>Ausbildung und Gesundheit von P</w:t>
      </w:r>
      <w:r w:rsidR="00F14BEC">
        <w:rPr>
          <w:rFonts w:ascii="Arial" w:hAnsi="Arial" w:cs="Arial"/>
        </w:rPr>
        <w:t xml:space="preserve">ferd &amp; Reiter ist einer der zentralen Schwerpunkte für das Programm des Aktionsrings. Für eine geballte Ladung Expertise sorgen mehrere renommierte Pferdeprofis – darunter auch in diesem Jahr Katja Schnabel. </w:t>
      </w:r>
      <w:r w:rsidR="00F07218">
        <w:rPr>
          <w:rFonts w:ascii="Arial" w:hAnsi="Arial" w:cs="Arial"/>
        </w:rPr>
        <w:t>„</w:t>
      </w:r>
      <w:r w:rsidR="00F07218" w:rsidRPr="009F2782">
        <w:rPr>
          <w:rFonts w:ascii="Arial" w:hAnsi="Arial" w:cs="Arial"/>
          <w:u w:color="000000"/>
        </w:rPr>
        <w:t xml:space="preserve">Im Ring werde ich </w:t>
      </w:r>
      <w:r w:rsidR="00F07218">
        <w:rPr>
          <w:rFonts w:ascii="Arial" w:hAnsi="Arial" w:cs="Arial"/>
          <w:u w:color="000000"/>
        </w:rPr>
        <w:t xml:space="preserve">vor dem Publikum </w:t>
      </w:r>
      <w:r w:rsidR="00F07218" w:rsidRPr="009F2782">
        <w:rPr>
          <w:rFonts w:ascii="Arial" w:hAnsi="Arial" w:cs="Arial"/>
          <w:u w:color="000000"/>
        </w:rPr>
        <w:t xml:space="preserve">zeigen, wie eine optimale Weiterentwicklung oder das Beheben von Alltagsproblemen für Mensch und Pferd </w:t>
      </w:r>
      <w:r w:rsidR="00F07218">
        <w:rPr>
          <w:rFonts w:ascii="Arial" w:hAnsi="Arial" w:cs="Arial"/>
          <w:u w:color="000000"/>
        </w:rPr>
        <w:t>er</w:t>
      </w:r>
      <w:r w:rsidR="00F07218" w:rsidRPr="009F2782">
        <w:rPr>
          <w:rFonts w:ascii="Arial" w:hAnsi="Arial" w:cs="Arial"/>
          <w:u w:color="000000"/>
        </w:rPr>
        <w:t>möglich</w:t>
      </w:r>
      <w:r w:rsidR="00F07218">
        <w:rPr>
          <w:rFonts w:ascii="Arial" w:hAnsi="Arial" w:cs="Arial"/>
          <w:u w:color="000000"/>
        </w:rPr>
        <w:t>t</w:t>
      </w:r>
      <w:r w:rsidR="00F07218" w:rsidRPr="009F2782">
        <w:rPr>
          <w:rFonts w:ascii="Arial" w:hAnsi="Arial" w:cs="Arial"/>
          <w:u w:color="000000"/>
        </w:rPr>
        <w:t xml:space="preserve"> wird</w:t>
      </w:r>
      <w:r w:rsidR="00F07218">
        <w:rPr>
          <w:rFonts w:ascii="Arial" w:hAnsi="Arial" w:cs="Arial"/>
          <w:u w:color="000000"/>
        </w:rPr>
        <w:t xml:space="preserve">“, sagt die Pferdewissenschaftlerin. Dabei trifft sie auf ein ihr unbekanntes Pferd und dessen Besitzerin. Mit einem Schwerpunkt auf der Ausbildung von Turnierpferden präsentiert auch Publikumsliebling Josef </w:t>
      </w:r>
      <w:proofErr w:type="spellStart"/>
      <w:r w:rsidR="00F07218">
        <w:rPr>
          <w:rFonts w:ascii="Arial" w:hAnsi="Arial" w:cs="Arial"/>
          <w:u w:color="000000"/>
        </w:rPr>
        <w:t>Kmoch</w:t>
      </w:r>
      <w:proofErr w:type="spellEnd"/>
      <w:r w:rsidR="00F07218">
        <w:rPr>
          <w:rFonts w:ascii="Arial" w:hAnsi="Arial" w:cs="Arial"/>
          <w:u w:color="000000"/>
        </w:rPr>
        <w:t xml:space="preserve"> auf der PARTNER PFERD erneut seine Expertise. „Dabei ist Leichtigkeit mein oberstes Ziel“, betont der 25-jährige Pferdetrainer.</w:t>
      </w:r>
    </w:p>
    <w:p w14:paraId="2C78C2F0" w14:textId="77777777" w:rsidR="00F07218" w:rsidRDefault="00F07218" w:rsidP="007C578B">
      <w:pPr>
        <w:spacing w:line="360" w:lineRule="auto"/>
        <w:rPr>
          <w:rFonts w:ascii="Arial" w:hAnsi="Arial" w:cs="Arial"/>
        </w:rPr>
      </w:pPr>
      <w:r>
        <w:rPr>
          <w:rFonts w:ascii="Arial" w:hAnsi="Arial" w:cs="Arial"/>
        </w:rPr>
        <w:lastRenderedPageBreak/>
        <w:t xml:space="preserve">Als Fachfrau für Gelassenheits- und Jungpferdetraining kehrt mit Lucia Ebert eine charismatische Westerntrainerin zurück in den Aktionsring. Sie verspricht besondere Show-Elemente – darunter auch Seilspringen mit Pferd, eine Demonstration perfekten Vertrauens </w:t>
      </w:r>
      <w:proofErr w:type="gramStart"/>
      <w:r>
        <w:rPr>
          <w:rFonts w:ascii="Arial" w:hAnsi="Arial" w:cs="Arial"/>
        </w:rPr>
        <w:t>zwischen Mensch</w:t>
      </w:r>
      <w:proofErr w:type="gramEnd"/>
      <w:r>
        <w:rPr>
          <w:rFonts w:ascii="Arial" w:hAnsi="Arial" w:cs="Arial"/>
        </w:rPr>
        <w:t xml:space="preserve"> und Tier. Eine Aktionsring-Premiere feiert das Team von </w:t>
      </w:r>
      <w:proofErr w:type="spellStart"/>
      <w:r>
        <w:rPr>
          <w:rFonts w:ascii="Arial" w:hAnsi="Arial" w:cs="Arial"/>
        </w:rPr>
        <w:t>OsteoDressage</w:t>
      </w:r>
      <w:proofErr w:type="spellEnd"/>
      <w:r>
        <w:rPr>
          <w:rFonts w:ascii="Arial" w:hAnsi="Arial" w:cs="Arial"/>
        </w:rPr>
        <w:t xml:space="preserve"> – Katharina Möller und Claudia Weigand </w:t>
      </w:r>
      <w:r w:rsidR="00EA0CAF">
        <w:rPr>
          <w:rFonts w:ascii="Arial" w:hAnsi="Arial" w:cs="Arial"/>
        </w:rPr>
        <w:t>zeigen</w:t>
      </w:r>
      <w:r>
        <w:rPr>
          <w:rFonts w:ascii="Arial" w:hAnsi="Arial" w:cs="Arial"/>
        </w:rPr>
        <w:t xml:space="preserve"> Trainingsmethoden und Longier-Konzepte unter dem Motto „Reiten, wie es Pferde lieben“.</w:t>
      </w:r>
    </w:p>
    <w:p w14:paraId="2FDB2ACF" w14:textId="77777777" w:rsidR="00F07218" w:rsidRPr="00AC41D9" w:rsidRDefault="00F07218" w:rsidP="007C578B">
      <w:pPr>
        <w:spacing w:line="360" w:lineRule="auto"/>
        <w:rPr>
          <w:rFonts w:ascii="Arial" w:hAnsi="Arial" w:cs="Arial"/>
          <w:b/>
        </w:rPr>
      </w:pPr>
      <w:r w:rsidRPr="00AC41D9">
        <w:rPr>
          <w:rFonts w:ascii="Arial" w:hAnsi="Arial" w:cs="Arial"/>
          <w:b/>
        </w:rPr>
        <w:t>Rasante Action</w:t>
      </w:r>
      <w:r w:rsidR="00DE62C8" w:rsidRPr="00AC41D9">
        <w:rPr>
          <w:rFonts w:ascii="Arial" w:hAnsi="Arial" w:cs="Arial"/>
          <w:b/>
        </w:rPr>
        <w:t xml:space="preserve"> und Gangtalente</w:t>
      </w:r>
    </w:p>
    <w:p w14:paraId="060614D4" w14:textId="26B65849" w:rsidR="007838A5" w:rsidRDefault="00DE62C8" w:rsidP="007C578B">
      <w:pPr>
        <w:spacing w:line="360" w:lineRule="auto"/>
        <w:rPr>
          <w:rFonts w:ascii="Arial" w:hAnsi="Arial" w:cs="Arial"/>
        </w:rPr>
      </w:pPr>
      <w:r>
        <w:rPr>
          <w:rFonts w:ascii="Arial" w:hAnsi="Arial" w:cs="Arial"/>
        </w:rPr>
        <w:t xml:space="preserve">Packende Shows sind ebenfalls fester Bestandteil des Programms im Aktionsring. Das Familienunternehmen </w:t>
      </w:r>
      <w:proofErr w:type="spellStart"/>
      <w:r>
        <w:rPr>
          <w:rFonts w:ascii="Arial" w:hAnsi="Arial" w:cs="Arial"/>
        </w:rPr>
        <w:t>equiXTREME</w:t>
      </w:r>
      <w:proofErr w:type="spellEnd"/>
      <w:r>
        <w:rPr>
          <w:rFonts w:ascii="Arial" w:hAnsi="Arial" w:cs="Arial"/>
        </w:rPr>
        <w:t xml:space="preserve"> zeigt nicht nur hochwertiges Stallequipment, sondern </w:t>
      </w:r>
      <w:r w:rsidR="007838A5">
        <w:rPr>
          <w:rFonts w:ascii="Arial" w:hAnsi="Arial" w:cs="Arial"/>
        </w:rPr>
        <w:t xml:space="preserve">präsentiert </w:t>
      </w:r>
      <w:r w:rsidR="00EA0CAF">
        <w:rPr>
          <w:rFonts w:ascii="Arial" w:hAnsi="Arial" w:cs="Arial"/>
        </w:rPr>
        <w:t xml:space="preserve">zusammen </w:t>
      </w:r>
      <w:r w:rsidR="007838A5">
        <w:rPr>
          <w:rFonts w:ascii="Arial" w:hAnsi="Arial" w:cs="Arial"/>
        </w:rPr>
        <w:t xml:space="preserve">mit dem Unternehmen Mountain Trailer einen aufregenden Extreme Trail. Hier werden Elemente des Westernreitens und der Working </w:t>
      </w:r>
      <w:proofErr w:type="spellStart"/>
      <w:r w:rsidR="007838A5">
        <w:rPr>
          <w:rFonts w:ascii="Arial" w:hAnsi="Arial" w:cs="Arial"/>
        </w:rPr>
        <w:t>Equitation</w:t>
      </w:r>
      <w:proofErr w:type="spellEnd"/>
      <w:r w:rsidR="007838A5">
        <w:rPr>
          <w:rFonts w:ascii="Arial" w:hAnsi="Arial" w:cs="Arial"/>
        </w:rPr>
        <w:t>, so wie etwa eine Brücke, Hängebrücke und Tor, miteinander verbunden. Einen Einblick in die Welt des Fahrens bietet das Familienunternehmen Frenzel und zeigt anhand von Dressur und Kegelfahrt, was mit einer Kutsche alles möglich ist</w:t>
      </w:r>
      <w:r w:rsidR="007838A5" w:rsidRPr="00D653E8">
        <w:rPr>
          <w:rFonts w:ascii="Arial" w:hAnsi="Arial" w:cs="Arial"/>
        </w:rPr>
        <w:t xml:space="preserve">. </w:t>
      </w:r>
      <w:r w:rsidR="00D653E8" w:rsidRPr="00D653E8">
        <w:rPr>
          <w:rFonts w:ascii="Arial" w:hAnsi="Arial" w:cs="Arial"/>
        </w:rPr>
        <w:t>Am Donnerstag und Samstag</w:t>
      </w:r>
      <w:r w:rsidR="007838A5" w:rsidRPr="00D653E8">
        <w:rPr>
          <w:rFonts w:ascii="Arial" w:hAnsi="Arial" w:cs="Arial"/>
        </w:rPr>
        <w:t xml:space="preserve"> wird das Programm von einer bekannten Stimme</w:t>
      </w:r>
      <w:r w:rsidR="00D653E8" w:rsidRPr="00D653E8">
        <w:rPr>
          <w:rFonts w:ascii="Arial" w:hAnsi="Arial" w:cs="Arial"/>
        </w:rPr>
        <w:t xml:space="preserve"> moderiert</w:t>
      </w:r>
      <w:r w:rsidR="007838A5" w:rsidRPr="00D653E8">
        <w:rPr>
          <w:rFonts w:ascii="Arial" w:hAnsi="Arial" w:cs="Arial"/>
        </w:rPr>
        <w:t xml:space="preserve"> – </w:t>
      </w:r>
      <w:r w:rsidR="00FC346D" w:rsidRPr="00D653E8">
        <w:rPr>
          <w:rFonts w:ascii="Arial" w:hAnsi="Arial" w:cs="Arial"/>
        </w:rPr>
        <w:t xml:space="preserve">der </w:t>
      </w:r>
      <w:r w:rsidR="00D653E8" w:rsidRPr="00D653E8">
        <w:rPr>
          <w:rFonts w:ascii="Arial" w:hAnsi="Arial" w:cs="Arial"/>
        </w:rPr>
        <w:t>mehrfache</w:t>
      </w:r>
      <w:r w:rsidR="00FC346D" w:rsidRPr="00D653E8">
        <w:rPr>
          <w:rFonts w:ascii="Arial" w:hAnsi="Arial" w:cs="Arial"/>
        </w:rPr>
        <w:t xml:space="preserve"> deutsche Meister</w:t>
      </w:r>
      <w:r w:rsidR="00D653E8" w:rsidRPr="00D653E8">
        <w:rPr>
          <w:rFonts w:ascii="Arial" w:hAnsi="Arial" w:cs="Arial"/>
        </w:rPr>
        <w:t xml:space="preserve"> und Weltcupteilnehmer</w:t>
      </w:r>
      <w:r w:rsidR="00FC346D" w:rsidRPr="00D653E8">
        <w:rPr>
          <w:rFonts w:ascii="Arial" w:hAnsi="Arial" w:cs="Arial"/>
        </w:rPr>
        <w:t xml:space="preserve"> im </w:t>
      </w:r>
      <w:proofErr w:type="spellStart"/>
      <w:r w:rsidR="00FC346D" w:rsidRPr="00D653E8">
        <w:rPr>
          <w:rFonts w:ascii="Arial" w:hAnsi="Arial" w:cs="Arial"/>
        </w:rPr>
        <w:t>Vierspännersport</w:t>
      </w:r>
      <w:proofErr w:type="spellEnd"/>
      <w:r w:rsidR="007838A5" w:rsidRPr="00D653E8">
        <w:rPr>
          <w:rFonts w:ascii="Arial" w:hAnsi="Arial" w:cs="Arial"/>
        </w:rPr>
        <w:t xml:space="preserve"> Georg von Stein wird höchstpersönlich durch die Show der Familie Frenzel leiten.</w:t>
      </w:r>
    </w:p>
    <w:p w14:paraId="3259C363" w14:textId="56B7CD57" w:rsidR="007838A5" w:rsidRDefault="00FC346D" w:rsidP="007C578B">
      <w:pPr>
        <w:spacing w:line="360" w:lineRule="auto"/>
        <w:rPr>
          <w:rFonts w:ascii="Arial" w:hAnsi="Arial" w:cs="Arial"/>
        </w:rPr>
      </w:pPr>
      <w:r>
        <w:rPr>
          <w:rFonts w:ascii="Arial" w:hAnsi="Arial" w:cs="Arial"/>
        </w:rPr>
        <w:t xml:space="preserve">Einen ganz besonderen Auftritt im Aktionsring erleben in diesem Jahr die Islandpferde. Vier Islandpferdevereine aus der Region haben sich zusammengetan und ein zweiteiliges Programm auf die Beine gestellt. Im fachlichen Teil werden die verschiedenen Gangarten der Isländer auf einem </w:t>
      </w:r>
      <w:proofErr w:type="spellStart"/>
      <w:r>
        <w:rPr>
          <w:rFonts w:ascii="Arial" w:hAnsi="Arial" w:cs="Arial"/>
        </w:rPr>
        <w:t>Finostrip</w:t>
      </w:r>
      <w:proofErr w:type="spellEnd"/>
      <w:r>
        <w:rPr>
          <w:rFonts w:ascii="Arial" w:hAnsi="Arial" w:cs="Arial"/>
        </w:rPr>
        <w:t xml:space="preserve"> gezeigt, im Showteil begeistert eine Quadrille mit acht Islandpferden. An einem großen Gemeinschaftsstand mit Islandpferdepaddock direkt neben dem Aktionsring beantworten die Vereinsmitglieder </w:t>
      </w:r>
      <w:r w:rsidR="00AC41D9">
        <w:rPr>
          <w:rFonts w:ascii="Arial" w:hAnsi="Arial" w:cs="Arial"/>
        </w:rPr>
        <w:t xml:space="preserve">alle Fragen rund um ihre </w:t>
      </w:r>
      <w:r w:rsidR="00FC3D9F">
        <w:rPr>
          <w:rFonts w:ascii="Arial" w:hAnsi="Arial" w:cs="Arial"/>
        </w:rPr>
        <w:t>wuscheligen</w:t>
      </w:r>
      <w:r w:rsidR="00AC41D9">
        <w:rPr>
          <w:rFonts w:ascii="Arial" w:hAnsi="Arial" w:cs="Arial"/>
        </w:rPr>
        <w:t xml:space="preserve"> Lieblinge.</w:t>
      </w:r>
    </w:p>
    <w:p w14:paraId="38A9738C" w14:textId="77777777" w:rsidR="00AC41D9" w:rsidRPr="00AC41D9" w:rsidRDefault="00AC41D9" w:rsidP="007C578B">
      <w:pPr>
        <w:spacing w:line="360" w:lineRule="auto"/>
        <w:rPr>
          <w:rFonts w:ascii="Arial" w:hAnsi="Arial" w:cs="Arial"/>
          <w:b/>
        </w:rPr>
      </w:pPr>
      <w:r w:rsidRPr="00AC41D9">
        <w:rPr>
          <w:rFonts w:ascii="Arial" w:hAnsi="Arial" w:cs="Arial"/>
          <w:b/>
        </w:rPr>
        <w:t>Den Stars der Pferdewelt ganz nah</w:t>
      </w:r>
    </w:p>
    <w:p w14:paraId="57C29FBE" w14:textId="5C6FC8E8" w:rsidR="008F33AB" w:rsidRPr="00B0760F" w:rsidRDefault="00355E6C" w:rsidP="00B0760F">
      <w:pPr>
        <w:spacing w:line="360" w:lineRule="auto"/>
        <w:rPr>
          <w:rFonts w:ascii="Arial" w:hAnsi="Arial" w:cs="Arial"/>
        </w:rPr>
      </w:pPr>
      <w:r>
        <w:rPr>
          <w:rFonts w:ascii="Arial" w:hAnsi="Arial" w:cs="Arial"/>
        </w:rPr>
        <w:t xml:space="preserve">Die PARTNER PFERD ist traditionell der Treffpunkt für die Pferde-Community. Das wird besonders mit dem Reiterstübchen in der Messehalle 3 auch 2024 </w:t>
      </w:r>
      <w:r w:rsidR="00917F02">
        <w:rPr>
          <w:rFonts w:ascii="Arial" w:hAnsi="Arial" w:cs="Arial"/>
        </w:rPr>
        <w:t>erneut</w:t>
      </w:r>
      <w:r>
        <w:rPr>
          <w:rFonts w:ascii="Arial" w:hAnsi="Arial" w:cs="Arial"/>
        </w:rPr>
        <w:t xml:space="preserve"> der Fall sein. </w:t>
      </w:r>
      <w:r w:rsidR="00917F02">
        <w:rPr>
          <w:rFonts w:ascii="Arial" w:hAnsi="Arial" w:cs="Arial"/>
        </w:rPr>
        <w:t xml:space="preserve">Lesungen von Autoren zu verschiedenen Themen rund ums Pferd, Q&amp;A-Sessions mit Trainern, Autogrammstunden und auch </w:t>
      </w:r>
      <w:proofErr w:type="spellStart"/>
      <w:r w:rsidR="00917F02">
        <w:rPr>
          <w:rFonts w:ascii="Arial" w:hAnsi="Arial" w:cs="Arial"/>
        </w:rPr>
        <w:t>Meet</w:t>
      </w:r>
      <w:proofErr w:type="spellEnd"/>
      <w:r w:rsidR="00917F02">
        <w:rPr>
          <w:rFonts w:ascii="Arial" w:hAnsi="Arial" w:cs="Arial"/>
        </w:rPr>
        <w:t xml:space="preserve"> &amp; </w:t>
      </w:r>
      <w:proofErr w:type="spellStart"/>
      <w:r w:rsidR="00917F02">
        <w:rPr>
          <w:rFonts w:ascii="Arial" w:hAnsi="Arial" w:cs="Arial"/>
        </w:rPr>
        <w:t>Greets</w:t>
      </w:r>
      <w:proofErr w:type="spellEnd"/>
      <w:r w:rsidR="00917F02">
        <w:rPr>
          <w:rFonts w:ascii="Arial" w:hAnsi="Arial" w:cs="Arial"/>
        </w:rPr>
        <w:t xml:space="preserve"> sind Teil des Programms im Reiterstübchen. Ein Highlight wird zudem der erste Live-Auftritt für den Podcast „Strohgeflüster“ von Patrick Thomalla und Christina Braunecker-Lang. </w:t>
      </w:r>
      <w:r w:rsidR="00B0760F">
        <w:rPr>
          <w:rFonts w:ascii="Arial" w:hAnsi="Arial" w:cs="Arial"/>
        </w:rPr>
        <w:t xml:space="preserve">Renommierte und erfahrene </w:t>
      </w:r>
      <w:r w:rsidR="00917F02">
        <w:rPr>
          <w:rFonts w:ascii="Arial" w:hAnsi="Arial" w:cs="Arial"/>
        </w:rPr>
        <w:t xml:space="preserve">Profis wie </w:t>
      </w:r>
      <w:r w:rsidR="00B0760F">
        <w:rPr>
          <w:rFonts w:ascii="Arial" w:hAnsi="Arial" w:cs="Arial"/>
        </w:rPr>
        <w:t xml:space="preserve">Judith </w:t>
      </w:r>
      <w:proofErr w:type="spellStart"/>
      <w:r w:rsidR="00B0760F">
        <w:rPr>
          <w:rFonts w:ascii="Arial" w:hAnsi="Arial" w:cs="Arial"/>
        </w:rPr>
        <w:t>Hellmund</w:t>
      </w:r>
      <w:proofErr w:type="spellEnd"/>
      <w:r w:rsidR="00B0760F">
        <w:rPr>
          <w:rFonts w:ascii="Arial" w:hAnsi="Arial" w:cs="Arial"/>
        </w:rPr>
        <w:t xml:space="preserve">, </w:t>
      </w:r>
      <w:r w:rsidR="00917F02">
        <w:rPr>
          <w:rFonts w:ascii="Arial" w:hAnsi="Arial" w:cs="Arial"/>
        </w:rPr>
        <w:t>Katja Schnabel</w:t>
      </w:r>
      <w:r w:rsidR="00FC3D9F">
        <w:rPr>
          <w:rFonts w:ascii="Arial" w:hAnsi="Arial" w:cs="Arial"/>
        </w:rPr>
        <w:t xml:space="preserve"> oder</w:t>
      </w:r>
      <w:r w:rsidR="00917F02">
        <w:rPr>
          <w:rFonts w:ascii="Arial" w:hAnsi="Arial" w:cs="Arial"/>
        </w:rPr>
        <w:t xml:space="preserve"> Josef </w:t>
      </w:r>
      <w:proofErr w:type="spellStart"/>
      <w:r w:rsidR="00917F02">
        <w:rPr>
          <w:rFonts w:ascii="Arial" w:hAnsi="Arial" w:cs="Arial"/>
        </w:rPr>
        <w:t>Kmoch</w:t>
      </w:r>
      <w:proofErr w:type="spellEnd"/>
      <w:r w:rsidR="00B0760F">
        <w:rPr>
          <w:rFonts w:ascii="Arial" w:hAnsi="Arial" w:cs="Arial"/>
        </w:rPr>
        <w:t xml:space="preserve"> stehen ihren Fans </w:t>
      </w:r>
      <w:r w:rsidR="00B0760F">
        <w:rPr>
          <w:rFonts w:ascii="Arial" w:hAnsi="Arial" w:cs="Arial"/>
        </w:rPr>
        <w:lastRenderedPageBreak/>
        <w:t>Rede und Antwort, während Beate Baake, die Chefredakteurin von „Pferde im Osten“, bei ihren Lesungen aus dem Nähkästchen plaudert.</w:t>
      </w:r>
      <w:r w:rsidR="00FC3D9F">
        <w:rPr>
          <w:rFonts w:ascii="Arial" w:hAnsi="Arial" w:cs="Arial"/>
        </w:rPr>
        <w:t xml:space="preserve"> Auch Westernfans kommen voll auf ihre Kosten und können im Reiterstübchen die mehrfache Deutsche Meisterin und Europameisterin im Westernreiten, Ute Holm treffen.</w:t>
      </w:r>
      <w:r w:rsidR="00B0760F">
        <w:rPr>
          <w:rFonts w:ascii="Arial" w:hAnsi="Arial" w:cs="Arial"/>
        </w:rPr>
        <w:t xml:space="preserve"> Bekannte Influencer </w:t>
      </w:r>
      <w:r w:rsidR="00FC3D9F">
        <w:rPr>
          <w:rFonts w:ascii="Arial" w:hAnsi="Arial" w:cs="Arial"/>
        </w:rPr>
        <w:t>sind</w:t>
      </w:r>
      <w:r w:rsidR="00B0760F">
        <w:rPr>
          <w:rFonts w:ascii="Arial" w:hAnsi="Arial" w:cs="Arial"/>
        </w:rPr>
        <w:t xml:space="preserve"> ebenfalls </w:t>
      </w:r>
      <w:r w:rsidR="00FC3D9F">
        <w:rPr>
          <w:rFonts w:ascii="Arial" w:hAnsi="Arial" w:cs="Arial"/>
        </w:rPr>
        <w:t xml:space="preserve">vor Ort </w:t>
      </w:r>
      <w:r w:rsidR="00B0760F">
        <w:rPr>
          <w:rFonts w:ascii="Arial" w:hAnsi="Arial" w:cs="Arial"/>
        </w:rPr>
        <w:t xml:space="preserve">– bei exklusiven </w:t>
      </w:r>
      <w:proofErr w:type="spellStart"/>
      <w:r w:rsidR="00B0760F">
        <w:rPr>
          <w:rFonts w:ascii="Arial" w:hAnsi="Arial" w:cs="Arial"/>
        </w:rPr>
        <w:t>Meet</w:t>
      </w:r>
      <w:proofErr w:type="spellEnd"/>
      <w:r w:rsidR="00B0760F">
        <w:rPr>
          <w:rFonts w:ascii="Arial" w:hAnsi="Arial" w:cs="Arial"/>
        </w:rPr>
        <w:t xml:space="preserve"> &amp; </w:t>
      </w:r>
      <w:proofErr w:type="spellStart"/>
      <w:r w:rsidR="00B0760F">
        <w:rPr>
          <w:rFonts w:ascii="Arial" w:hAnsi="Arial" w:cs="Arial"/>
        </w:rPr>
        <w:t>Greets</w:t>
      </w:r>
      <w:proofErr w:type="spellEnd"/>
      <w:r w:rsidR="00B0760F">
        <w:rPr>
          <w:rFonts w:ascii="Arial" w:hAnsi="Arial" w:cs="Arial"/>
        </w:rPr>
        <w:t xml:space="preserve"> werden etwa Eva Rieß (@</w:t>
      </w:r>
      <w:proofErr w:type="spellStart"/>
      <w:r w:rsidR="00B0760F">
        <w:rPr>
          <w:rFonts w:ascii="Arial" w:hAnsi="Arial" w:cs="Arial"/>
        </w:rPr>
        <w:t>ranchgirl_dreams</w:t>
      </w:r>
      <w:proofErr w:type="spellEnd"/>
      <w:r w:rsidR="00B0760F">
        <w:rPr>
          <w:rFonts w:ascii="Arial" w:hAnsi="Arial" w:cs="Arial"/>
        </w:rPr>
        <w:t>)</w:t>
      </w:r>
      <w:r w:rsidR="00D653E8">
        <w:rPr>
          <w:rFonts w:ascii="Arial" w:hAnsi="Arial" w:cs="Arial"/>
        </w:rPr>
        <w:t xml:space="preserve">, </w:t>
      </w:r>
      <w:r w:rsidR="00B0760F">
        <w:rPr>
          <w:rFonts w:ascii="Arial" w:hAnsi="Arial" w:cs="Arial"/>
        </w:rPr>
        <w:t xml:space="preserve">Sina </w:t>
      </w:r>
      <w:proofErr w:type="spellStart"/>
      <w:r w:rsidR="00B0760F">
        <w:rPr>
          <w:rFonts w:ascii="Arial" w:hAnsi="Arial" w:cs="Arial"/>
        </w:rPr>
        <w:t>Dürrbeck</w:t>
      </w:r>
      <w:proofErr w:type="spellEnd"/>
      <w:r w:rsidR="00B0760F">
        <w:rPr>
          <w:rFonts w:ascii="Arial" w:hAnsi="Arial" w:cs="Arial"/>
        </w:rPr>
        <w:t xml:space="preserve"> (@</w:t>
      </w:r>
      <w:proofErr w:type="spellStart"/>
      <w:r w:rsidR="00B0760F">
        <w:rPr>
          <w:rFonts w:ascii="Arial" w:hAnsi="Arial" w:cs="Arial"/>
        </w:rPr>
        <w:t>der_nario</w:t>
      </w:r>
      <w:proofErr w:type="spellEnd"/>
      <w:r w:rsidR="00B0760F">
        <w:rPr>
          <w:rFonts w:ascii="Arial" w:hAnsi="Arial" w:cs="Arial"/>
        </w:rPr>
        <w:t>)</w:t>
      </w:r>
      <w:r w:rsidR="00D653E8">
        <w:rPr>
          <w:rFonts w:ascii="Arial" w:hAnsi="Arial" w:cs="Arial"/>
        </w:rPr>
        <w:t xml:space="preserve"> und Julia Steinbrecher (@</w:t>
      </w:r>
      <w:proofErr w:type="spellStart"/>
      <w:r w:rsidR="00D653E8">
        <w:rPr>
          <w:rFonts w:ascii="Arial" w:hAnsi="Arial" w:cs="Arial"/>
        </w:rPr>
        <w:t>julia_libertyhorses</w:t>
      </w:r>
      <w:proofErr w:type="spellEnd"/>
      <w:r w:rsidR="00D653E8">
        <w:rPr>
          <w:rFonts w:ascii="Arial" w:hAnsi="Arial" w:cs="Arial"/>
        </w:rPr>
        <w:t>)</w:t>
      </w:r>
      <w:r w:rsidR="00B0760F">
        <w:rPr>
          <w:rFonts w:ascii="Arial" w:hAnsi="Arial" w:cs="Arial"/>
        </w:rPr>
        <w:t xml:space="preserve"> </w:t>
      </w:r>
      <w:r w:rsidR="00FC3D9F">
        <w:rPr>
          <w:rFonts w:ascii="Arial" w:hAnsi="Arial" w:cs="Arial"/>
        </w:rPr>
        <w:t>im Reiterstübchen teilnehmen</w:t>
      </w:r>
      <w:r w:rsidR="00B0760F">
        <w:rPr>
          <w:rFonts w:ascii="Arial" w:hAnsi="Arial" w:cs="Arial"/>
        </w:rPr>
        <w:t>.</w:t>
      </w:r>
    </w:p>
    <w:p w14:paraId="60772CB7" w14:textId="77777777" w:rsidR="00D83542" w:rsidRPr="008068DA" w:rsidRDefault="00D83542" w:rsidP="00D83542">
      <w:pPr>
        <w:spacing w:line="360" w:lineRule="auto"/>
        <w:rPr>
          <w:rFonts w:ascii="Arial" w:hAnsi="Arial" w:cs="Arial"/>
          <w:b/>
        </w:rPr>
      </w:pPr>
      <w:r w:rsidRPr="008068DA">
        <w:rPr>
          <w:rFonts w:ascii="Arial" w:hAnsi="Arial" w:cs="Arial"/>
          <w:b/>
        </w:rPr>
        <w:t>Jetzt Tickets sichern</w:t>
      </w:r>
    </w:p>
    <w:p w14:paraId="56FB4983" w14:textId="280FCD0C" w:rsidR="00D83542" w:rsidRPr="00F14BEC" w:rsidRDefault="00D83542" w:rsidP="00D83542">
      <w:pPr>
        <w:spacing w:line="360" w:lineRule="auto"/>
        <w:rPr>
          <w:rFonts w:ascii="Arial" w:hAnsi="Arial" w:cs="Arial"/>
          <w:color w:val="FF0000"/>
        </w:rPr>
      </w:pPr>
      <w:r>
        <w:rPr>
          <w:rFonts w:ascii="Arial" w:hAnsi="Arial" w:cs="Arial"/>
        </w:rPr>
        <w:t xml:space="preserve">Der Ticketvorverkauf für die 26. PARTNER PFERD </w:t>
      </w:r>
      <w:r w:rsidR="00B0760F">
        <w:rPr>
          <w:rFonts w:ascii="Arial" w:hAnsi="Arial" w:cs="Arial"/>
        </w:rPr>
        <w:t>geht auf die Zielgerade</w:t>
      </w:r>
      <w:r>
        <w:rPr>
          <w:rFonts w:ascii="Arial" w:hAnsi="Arial" w:cs="Arial"/>
        </w:rPr>
        <w:t>.</w:t>
      </w:r>
      <w:r w:rsidR="00F14BEC">
        <w:rPr>
          <w:rFonts w:ascii="Arial" w:hAnsi="Arial" w:cs="Arial"/>
        </w:rPr>
        <w:t xml:space="preserve"> </w:t>
      </w:r>
      <w:r w:rsidR="00D653E8">
        <w:rPr>
          <w:rFonts w:ascii="Arial" w:hAnsi="Arial" w:cs="Arial"/>
        </w:rPr>
        <w:t>Die Turniere sind größtenteils ausverkauft, vereinzelt gibt es aber noch Restkarten</w:t>
      </w:r>
      <w:bookmarkStart w:id="0" w:name="_GoBack"/>
      <w:bookmarkEnd w:id="0"/>
      <w:r>
        <w:rPr>
          <w:rFonts w:ascii="Arial" w:hAnsi="Arial" w:cs="Arial"/>
        </w:rPr>
        <w:t xml:space="preserve"> an den Vorverkaufsstellen der Ticketgalerie. Messe-Tageskarten sind weiterhin </w:t>
      </w:r>
      <w:r w:rsidR="00F14BEC">
        <w:rPr>
          <w:rFonts w:ascii="Arial" w:hAnsi="Arial" w:cs="Arial"/>
        </w:rPr>
        <w:t>im Online-Ticketshop</w:t>
      </w:r>
      <w:r w:rsidR="00FC3D9F">
        <w:rPr>
          <w:rFonts w:ascii="Arial" w:hAnsi="Arial" w:cs="Arial"/>
        </w:rPr>
        <w:t xml:space="preserve"> oder an den Tageskassen vor Ort </w:t>
      </w:r>
      <w:r w:rsidR="00F14BEC">
        <w:rPr>
          <w:rFonts w:ascii="Arial" w:hAnsi="Arial" w:cs="Arial"/>
        </w:rPr>
        <w:t>erhältlich.</w:t>
      </w:r>
      <w:r w:rsidR="00F14BEC">
        <w:rPr>
          <w:rFonts w:ascii="Arial" w:hAnsi="Arial" w:cs="Arial"/>
          <w:color w:val="FF0000"/>
        </w:rPr>
        <w:t xml:space="preserve"> </w:t>
      </w:r>
      <w:r w:rsidRPr="008068DA">
        <w:rPr>
          <w:rFonts w:ascii="Arial" w:eastAsiaTheme="minorHAnsi" w:hAnsi="Arial" w:cs="Arial"/>
          <w:shd w:val="clear" w:color="auto" w:fill="FFFFFF"/>
          <w:lang w:eastAsia="de-DE"/>
        </w:rPr>
        <w:t>Besucher der PARTNER PFERD sind kostengünstig und nachhaltig unterwegs, denn die Eintrittskarten gelten a</w:t>
      </w:r>
      <w:r w:rsidR="00FC3D9F">
        <w:rPr>
          <w:rFonts w:ascii="Arial" w:eastAsiaTheme="minorHAnsi" w:hAnsi="Arial" w:cs="Arial"/>
          <w:shd w:val="clear" w:color="auto" w:fill="FFFFFF"/>
          <w:lang w:eastAsia="de-DE"/>
        </w:rPr>
        <w:t xml:space="preserve">m </w:t>
      </w:r>
      <w:r w:rsidRPr="008068DA">
        <w:rPr>
          <w:rFonts w:ascii="Arial" w:eastAsiaTheme="minorHAnsi" w:hAnsi="Arial" w:cs="Arial"/>
          <w:shd w:val="clear" w:color="auto" w:fill="FFFFFF"/>
          <w:lang w:eastAsia="de-DE"/>
        </w:rPr>
        <w:t>Besuchstag auch als Fahrkarte für den öffentlichen Nahverkehr in ausgewählten Tarifzonen des Mitteldeutschen Verkehrsverbunds (MDV).</w:t>
      </w:r>
    </w:p>
    <w:p w14:paraId="0140090D" w14:textId="77777777" w:rsidR="00D83542" w:rsidRDefault="00D83542" w:rsidP="00D83542">
      <w:pPr>
        <w:spacing w:line="360" w:lineRule="auto"/>
        <w:rPr>
          <w:rFonts w:ascii="Arial" w:hAnsi="Arial" w:cs="Arial"/>
        </w:rPr>
      </w:pPr>
    </w:p>
    <w:p w14:paraId="10A7DEC3" w14:textId="77777777" w:rsidR="00D83542" w:rsidRPr="007C2A6F" w:rsidRDefault="00D83542" w:rsidP="00D83542">
      <w:pPr>
        <w:rPr>
          <w:rFonts w:ascii="Arial" w:hAnsi="Arial" w:cs="Arial"/>
          <w:b/>
        </w:rPr>
      </w:pPr>
      <w:r w:rsidRPr="007C2A6F">
        <w:rPr>
          <w:rFonts w:ascii="Arial" w:hAnsi="Arial" w:cs="Arial"/>
          <w:b/>
        </w:rPr>
        <w:t>Über die PARTNER PFERD</w:t>
      </w:r>
    </w:p>
    <w:p w14:paraId="1319AAAC" w14:textId="77777777" w:rsidR="00D83542" w:rsidRDefault="00D83542" w:rsidP="00D83542">
      <w:pPr>
        <w:rPr>
          <w:rFonts w:ascii="Arial" w:hAnsi="Arial" w:cs="Arial"/>
        </w:rPr>
      </w:pPr>
      <w:r w:rsidRPr="007C2A6F">
        <w:rPr>
          <w:rFonts w:ascii="Arial" w:hAnsi="Arial" w:cs="Arial"/>
        </w:rPr>
        <w:t xml:space="preserve">Die PARTNER PFERD vereint Turniersport der Spitzenklasse, eine umfassende Ausstellung und unterhaltsame Abendshows und lockt damit jedes Jahr tausende Pferdesportfans, Profi- und Hobbyreiter nach Leipzig. Bei der PARTNER PFERD 2023 waren 230 Aussteller sowie 77.300 Besucher dabei. Die Pferdesportmesse bietet einen einzigartigen Veranstaltungsmix aus facettenreichem Reitsport mit den Qualifikationen im Longines FEI Jumping World Cup™ und im FEI </w:t>
      </w:r>
      <w:proofErr w:type="spellStart"/>
      <w:r w:rsidRPr="007C2A6F">
        <w:rPr>
          <w:rFonts w:ascii="Arial" w:hAnsi="Arial" w:cs="Arial"/>
        </w:rPr>
        <w:t>Driving</w:t>
      </w:r>
      <w:proofErr w:type="spellEnd"/>
      <w:r w:rsidRPr="007C2A6F">
        <w:rPr>
          <w:rFonts w:ascii="Arial" w:hAnsi="Arial" w:cs="Arial"/>
        </w:rPr>
        <w:t xml:space="preserve"> World Cup™, sowie einem vielfältigen Expo-Bereich, informativen Foren, einer Kinder-Erlebniswelt und abwechslungsreichen Vorführungen und Präsentationen im Aktionsring.</w:t>
      </w:r>
    </w:p>
    <w:p w14:paraId="5AB54091" w14:textId="77777777" w:rsidR="00D83542" w:rsidRPr="007C2A6F" w:rsidRDefault="00D83542" w:rsidP="00D83542">
      <w:pPr>
        <w:rPr>
          <w:rFonts w:ascii="Arial" w:hAnsi="Arial" w:cs="Arial"/>
          <w:b/>
        </w:rPr>
      </w:pPr>
      <w:r w:rsidRPr="007C2A6F">
        <w:rPr>
          <w:rFonts w:ascii="Arial" w:hAnsi="Arial" w:cs="Arial"/>
          <w:b/>
        </w:rPr>
        <w:t>Über die Leipziger Messe</w:t>
      </w:r>
    </w:p>
    <w:p w14:paraId="767AE615" w14:textId="77777777" w:rsidR="00D83542" w:rsidRPr="007C2A6F" w:rsidRDefault="00D83542" w:rsidP="00D83542">
      <w:pPr>
        <w:rPr>
          <w:rFonts w:ascii="Arial" w:hAnsi="Arial" w:cs="Arial"/>
        </w:rPr>
      </w:pPr>
      <w:r w:rsidRPr="007C2A6F">
        <w:rPr>
          <w:rFonts w:ascii="Arial" w:hAnsi="Arial" w:cs="Arial"/>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7C2A6F">
        <w:rPr>
          <w:rFonts w:ascii="Arial" w:hAnsi="Arial" w:cs="Arial"/>
        </w:rPr>
        <w:t>Congress</w:t>
      </w:r>
      <w:proofErr w:type="spellEnd"/>
      <w:r w:rsidRPr="007C2A6F">
        <w:rPr>
          <w:rFonts w:ascii="Arial" w:hAnsi="Arial" w:cs="Arial"/>
        </w:rPr>
        <w:t xml:space="preserve"> Center Leipzig (CCL) und der KONGRESSHALLE am Zoo Leipzig bildet die Leipziger Messe als umfassender Dienstleister die gesamte Kette des Veranstaltungsgeschäfts ab. Dank dieses Angebots kürten Kunden und Besucher die Leipziger Messe 202</w:t>
      </w:r>
      <w:r>
        <w:rPr>
          <w:rFonts w:ascii="Arial" w:hAnsi="Arial" w:cs="Arial"/>
        </w:rPr>
        <w:t>3</w:t>
      </w:r>
      <w:r w:rsidRPr="007C2A6F">
        <w:rPr>
          <w:rFonts w:ascii="Arial" w:hAnsi="Arial" w:cs="Arial"/>
        </w:rPr>
        <w:t xml:space="preserve"> – zum </w:t>
      </w:r>
      <w:r>
        <w:rPr>
          <w:rFonts w:ascii="Arial" w:hAnsi="Arial" w:cs="Arial"/>
        </w:rPr>
        <w:t>zehnten</w:t>
      </w:r>
      <w:r w:rsidRPr="007C2A6F">
        <w:rPr>
          <w:rFonts w:ascii="Arial" w:hAnsi="Arial" w:cs="Arial"/>
        </w:rPr>
        <w:t xml:space="preserve">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63D9AF42" w14:textId="77777777" w:rsidR="00D83542" w:rsidRDefault="00D83542" w:rsidP="00D83542">
      <w:pPr>
        <w:spacing w:after="120" w:line="288" w:lineRule="auto"/>
        <w:jc w:val="both"/>
        <w:rPr>
          <w:rStyle w:val="OhneA"/>
          <w:rFonts w:ascii="Arial" w:hAnsi="Arial" w:cs="Arial"/>
          <w:b/>
          <w:bCs/>
        </w:rPr>
      </w:pPr>
    </w:p>
    <w:p w14:paraId="31256C17" w14:textId="77777777" w:rsidR="00D83542" w:rsidRPr="007C2A6F" w:rsidRDefault="00D83542" w:rsidP="00D83542">
      <w:pPr>
        <w:spacing w:after="120" w:line="288" w:lineRule="auto"/>
        <w:jc w:val="both"/>
        <w:rPr>
          <w:rStyle w:val="OhneA"/>
          <w:rFonts w:ascii="Arial" w:hAnsi="Arial" w:cs="Arial"/>
          <w:b/>
          <w:bCs/>
        </w:rPr>
      </w:pPr>
      <w:r w:rsidRPr="007C2A6F">
        <w:rPr>
          <w:rStyle w:val="OhneA"/>
          <w:rFonts w:ascii="Arial" w:hAnsi="Arial" w:cs="Arial"/>
          <w:b/>
          <w:bCs/>
        </w:rPr>
        <w:t xml:space="preserve">Die PARTNER PFERD im Internet: </w:t>
      </w:r>
    </w:p>
    <w:p w14:paraId="03B08487" w14:textId="77777777" w:rsidR="00D83542" w:rsidRPr="007C2A6F" w:rsidRDefault="000C348E" w:rsidP="00D83542">
      <w:pPr>
        <w:spacing w:after="0" w:line="288" w:lineRule="auto"/>
        <w:rPr>
          <w:rStyle w:val="OhneA"/>
          <w:rFonts w:ascii="Arial" w:hAnsi="Arial" w:cs="Arial"/>
        </w:rPr>
      </w:pPr>
      <w:hyperlink r:id="rId6" w:history="1">
        <w:r w:rsidR="00D83542" w:rsidRPr="007C2A6F">
          <w:rPr>
            <w:rStyle w:val="Hyperlink0"/>
            <w:rFonts w:ascii="Arial" w:hAnsi="Arial" w:cs="Arial"/>
          </w:rPr>
          <w:t>www.partner-pferd.de</w:t>
        </w:r>
      </w:hyperlink>
      <w:hyperlink r:id="rId7" w:history="1">
        <w:r w:rsidR="00D83542" w:rsidRPr="007C2A6F">
          <w:rPr>
            <w:rStyle w:val="Hyperlink1"/>
            <w:rFonts w:ascii="Arial" w:hAnsi="Arial" w:cs="Arial"/>
          </w:rPr>
          <w:t> </w:t>
        </w:r>
      </w:hyperlink>
    </w:p>
    <w:p w14:paraId="25D8DE2D" w14:textId="77777777" w:rsidR="00D83542" w:rsidRPr="007C2A6F" w:rsidRDefault="000C348E" w:rsidP="00D83542">
      <w:pPr>
        <w:spacing w:after="0" w:line="288" w:lineRule="auto"/>
        <w:rPr>
          <w:rStyle w:val="Hyperlink0"/>
          <w:rFonts w:ascii="Arial" w:hAnsi="Arial" w:cs="Arial"/>
        </w:rPr>
      </w:pPr>
      <w:hyperlink r:id="rId8" w:history="1">
        <w:r w:rsidR="00D83542" w:rsidRPr="007C2A6F">
          <w:rPr>
            <w:rStyle w:val="Hyperlink0"/>
            <w:rFonts w:ascii="Arial" w:hAnsi="Arial" w:cs="Arial"/>
          </w:rPr>
          <w:t>www.facebook.com/partnerpferdleipzig</w:t>
        </w:r>
      </w:hyperlink>
    </w:p>
    <w:p w14:paraId="0BD0217E" w14:textId="77777777" w:rsidR="00D83542" w:rsidRPr="007C2A6F" w:rsidRDefault="000C348E" w:rsidP="00D83542">
      <w:pPr>
        <w:spacing w:after="0" w:line="288" w:lineRule="auto"/>
        <w:rPr>
          <w:rFonts w:ascii="Arial" w:hAnsi="Arial" w:cs="Arial"/>
        </w:rPr>
      </w:pPr>
      <w:hyperlink r:id="rId9" w:history="1">
        <w:r w:rsidR="00D83542" w:rsidRPr="007C2A6F">
          <w:rPr>
            <w:rStyle w:val="Hyperlink"/>
            <w:rFonts w:ascii="Arial" w:hAnsi="Arial" w:cs="Arial"/>
          </w:rPr>
          <w:t>www.instagram.com/partnerpferdleipzig</w:t>
        </w:r>
      </w:hyperlink>
    </w:p>
    <w:p w14:paraId="4AA19AA4" w14:textId="77777777" w:rsidR="00D83542" w:rsidRPr="007C2A6F" w:rsidRDefault="00D83542" w:rsidP="00D83542">
      <w:pPr>
        <w:rPr>
          <w:rFonts w:ascii="Arial" w:hAnsi="Arial" w:cs="Arial"/>
        </w:rPr>
      </w:pPr>
    </w:p>
    <w:p w14:paraId="34B66470" w14:textId="77777777" w:rsidR="00D83542" w:rsidRPr="007C2A6F" w:rsidRDefault="00D83542" w:rsidP="00D83542">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jc w:val="both"/>
        <w:rPr>
          <w:rFonts w:ascii="Arial" w:hAnsi="Arial" w:cs="Arial"/>
          <w:color w:val="auto"/>
          <w:u w:val="single"/>
        </w:rPr>
      </w:pPr>
      <w:r w:rsidRPr="007C2A6F">
        <w:rPr>
          <w:rFonts w:ascii="Arial" w:hAnsi="Arial" w:cs="Arial"/>
          <w:color w:val="auto"/>
          <w:u w:val="single"/>
        </w:rPr>
        <w:t>Pressekontakt:</w:t>
      </w:r>
    </w:p>
    <w:p w14:paraId="5437F4E1" w14:textId="77777777" w:rsidR="00D83542" w:rsidRPr="007C2A6F" w:rsidRDefault="00D83542" w:rsidP="00D83542">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jc w:val="both"/>
        <w:rPr>
          <w:rStyle w:val="Ohne"/>
          <w:rFonts w:ascii="Arial" w:hAnsi="Arial" w:cs="Arial"/>
          <w:i/>
          <w:iCs/>
        </w:rPr>
      </w:pPr>
    </w:p>
    <w:p w14:paraId="01BA2D90" w14:textId="77777777" w:rsidR="00D83542" w:rsidRPr="007C2A6F" w:rsidRDefault="00D83542" w:rsidP="00D83542">
      <w:pPr>
        <w:pStyle w:val="Standard1"/>
        <w:suppressAutoHyphens/>
        <w:spacing w:after="120" w:line="240" w:lineRule="auto"/>
        <w:rPr>
          <w:rStyle w:val="Ohne"/>
          <w:rFonts w:ascii="Arial" w:eastAsia="Arial" w:hAnsi="Arial" w:cs="Arial"/>
          <w:i/>
          <w:iCs/>
          <w:szCs w:val="22"/>
        </w:rPr>
      </w:pPr>
      <w:r w:rsidRPr="007C2A6F">
        <w:rPr>
          <w:rStyle w:val="Ohne"/>
          <w:rFonts w:ascii="Arial" w:hAnsi="Arial" w:cs="Arial"/>
          <w:i/>
          <w:iCs/>
          <w:szCs w:val="22"/>
        </w:rPr>
        <w:t>FEI Weltcup Springen und Fahren, Show</w:t>
      </w:r>
    </w:p>
    <w:p w14:paraId="5E72AE46" w14:textId="77777777" w:rsidR="00D83542" w:rsidRPr="007C2A6F" w:rsidRDefault="00D83542" w:rsidP="00D83542">
      <w:pPr>
        <w:pStyle w:val="Standard1"/>
        <w:suppressAutoHyphens/>
        <w:spacing w:after="0" w:line="240" w:lineRule="auto"/>
        <w:rPr>
          <w:rStyle w:val="Ohne"/>
          <w:rFonts w:ascii="Arial" w:eastAsia="Arial" w:hAnsi="Arial" w:cs="Arial"/>
          <w:szCs w:val="22"/>
          <w:lang w:val="fr-FR"/>
        </w:rPr>
      </w:pPr>
      <w:r w:rsidRPr="007C2A6F">
        <w:rPr>
          <w:rStyle w:val="Ohne"/>
          <w:rFonts w:ascii="Arial" w:hAnsi="Arial" w:cs="Arial"/>
          <w:szCs w:val="22"/>
          <w:lang w:val="fr-FR"/>
        </w:rPr>
        <w:t xml:space="preserve">EN GARDE Marketing </w:t>
      </w:r>
      <w:proofErr w:type="spellStart"/>
      <w:r w:rsidRPr="007C2A6F">
        <w:rPr>
          <w:rStyle w:val="Ohne"/>
          <w:rFonts w:ascii="Arial" w:hAnsi="Arial" w:cs="Arial"/>
          <w:szCs w:val="22"/>
          <w:lang w:val="fr-FR"/>
        </w:rPr>
        <w:t>GmbH</w:t>
      </w:r>
      <w:proofErr w:type="spellEnd"/>
    </w:p>
    <w:p w14:paraId="70949FC7" w14:textId="77777777" w:rsidR="00D83542" w:rsidRPr="007C2A6F" w:rsidRDefault="00D83542" w:rsidP="00D83542">
      <w:pPr>
        <w:pStyle w:val="Standard1"/>
        <w:suppressAutoHyphens/>
        <w:spacing w:after="0" w:line="240" w:lineRule="auto"/>
        <w:rPr>
          <w:rStyle w:val="Ohne"/>
          <w:rFonts w:ascii="Arial" w:hAnsi="Arial" w:cs="Arial"/>
          <w:szCs w:val="22"/>
          <w:lang w:val="fr-FR"/>
        </w:rPr>
      </w:pPr>
      <w:r w:rsidRPr="007C2A6F">
        <w:rPr>
          <w:rStyle w:val="Ohne"/>
          <w:rFonts w:ascii="Arial" w:hAnsi="Arial" w:cs="Arial"/>
          <w:szCs w:val="22"/>
          <w:lang w:val="fr-FR"/>
        </w:rPr>
        <w:t xml:space="preserve">Kirsten Maier • </w:t>
      </w:r>
      <w:proofErr w:type="spellStart"/>
      <w:r w:rsidRPr="007C2A6F">
        <w:rPr>
          <w:rStyle w:val="Ohne"/>
          <w:rFonts w:ascii="Arial" w:hAnsi="Arial" w:cs="Arial"/>
          <w:szCs w:val="22"/>
          <w:lang w:val="fr-FR"/>
        </w:rPr>
        <w:t>EquiWords</w:t>
      </w:r>
      <w:proofErr w:type="spellEnd"/>
    </w:p>
    <w:p w14:paraId="10C278CD" w14:textId="77777777" w:rsidR="00D83542" w:rsidRPr="007C2A6F" w:rsidRDefault="00D83542" w:rsidP="00D83542">
      <w:pPr>
        <w:pStyle w:val="Standard1"/>
        <w:suppressAutoHyphens/>
        <w:spacing w:after="0" w:line="240" w:lineRule="auto"/>
        <w:rPr>
          <w:rStyle w:val="Ohne"/>
          <w:rFonts w:ascii="Arial" w:eastAsia="Arial" w:hAnsi="Arial" w:cs="Arial"/>
          <w:szCs w:val="22"/>
        </w:rPr>
      </w:pPr>
      <w:r w:rsidRPr="007C2A6F">
        <w:rPr>
          <w:rStyle w:val="Ohne"/>
          <w:rFonts w:ascii="Arial" w:hAnsi="Arial" w:cs="Arial"/>
          <w:szCs w:val="22"/>
        </w:rPr>
        <w:t>Agentur für Medien- und Pressearbeit im Reitsport</w:t>
      </w:r>
    </w:p>
    <w:p w14:paraId="0FA10C58" w14:textId="77777777" w:rsidR="00D83542" w:rsidRPr="007C2A6F" w:rsidRDefault="00D83542" w:rsidP="00D83542">
      <w:pPr>
        <w:pStyle w:val="Standard1"/>
        <w:suppressAutoHyphens/>
        <w:spacing w:after="0" w:line="240" w:lineRule="auto"/>
        <w:rPr>
          <w:rStyle w:val="Ohne"/>
          <w:rFonts w:ascii="Arial" w:eastAsia="Arial" w:hAnsi="Arial" w:cs="Arial"/>
          <w:szCs w:val="22"/>
        </w:rPr>
      </w:pPr>
      <w:r w:rsidRPr="007C2A6F">
        <w:rPr>
          <w:rStyle w:val="Ohne"/>
          <w:rFonts w:ascii="Arial" w:hAnsi="Arial" w:cs="Arial"/>
          <w:szCs w:val="22"/>
        </w:rPr>
        <w:t>Im Grund 1 • 71397 Leutenbach</w:t>
      </w:r>
    </w:p>
    <w:p w14:paraId="30634477" w14:textId="77777777" w:rsidR="00D83542" w:rsidRPr="007C2A6F" w:rsidRDefault="00D83542" w:rsidP="00D83542">
      <w:pPr>
        <w:pStyle w:val="Standard1"/>
        <w:suppressAutoHyphens/>
        <w:spacing w:after="0" w:line="240" w:lineRule="auto"/>
        <w:rPr>
          <w:rStyle w:val="Ohne"/>
          <w:rFonts w:ascii="Arial" w:hAnsi="Arial" w:cs="Arial"/>
          <w:szCs w:val="22"/>
        </w:rPr>
      </w:pPr>
      <w:r w:rsidRPr="007C2A6F">
        <w:rPr>
          <w:rStyle w:val="Ohne"/>
          <w:rFonts w:ascii="Arial" w:hAnsi="Arial" w:cs="Arial"/>
          <w:szCs w:val="22"/>
        </w:rPr>
        <w:t>Telefon: (0151) 424 300 65</w:t>
      </w:r>
    </w:p>
    <w:p w14:paraId="6B46616B" w14:textId="77777777" w:rsidR="00D83542" w:rsidRPr="007C2A6F" w:rsidRDefault="00D83542" w:rsidP="00D83542">
      <w:pPr>
        <w:pStyle w:val="Standard1"/>
        <w:suppressAutoHyphens/>
        <w:spacing w:after="0" w:line="240" w:lineRule="auto"/>
        <w:rPr>
          <w:rFonts w:ascii="Arial" w:hAnsi="Arial" w:cs="Arial"/>
          <w:szCs w:val="22"/>
        </w:rPr>
      </w:pPr>
      <w:r w:rsidRPr="007C2A6F">
        <w:rPr>
          <w:rStyle w:val="Ohne"/>
          <w:rFonts w:ascii="Arial" w:hAnsi="Arial" w:cs="Arial"/>
          <w:szCs w:val="22"/>
        </w:rPr>
        <w:t xml:space="preserve">E-Mail: maier@equiwords.de </w:t>
      </w:r>
    </w:p>
    <w:p w14:paraId="06143E0F" w14:textId="77777777" w:rsidR="00D83542" w:rsidRPr="007C2A6F" w:rsidRDefault="00D83542" w:rsidP="00D83542">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jc w:val="both"/>
        <w:rPr>
          <w:rStyle w:val="Ohne"/>
          <w:rFonts w:ascii="Arial" w:hAnsi="Arial" w:cs="Arial"/>
          <w:i/>
          <w:iCs/>
        </w:rPr>
      </w:pPr>
    </w:p>
    <w:p w14:paraId="519D8669" w14:textId="77777777" w:rsidR="00D83542" w:rsidRPr="007C2A6F" w:rsidRDefault="00D83542" w:rsidP="00D83542">
      <w:pPr>
        <w:pStyle w:val="Standard1"/>
        <w:suppressAutoHyphens/>
        <w:spacing w:after="120" w:line="240" w:lineRule="auto"/>
        <w:rPr>
          <w:rStyle w:val="Ohne"/>
          <w:rFonts w:ascii="Arial" w:eastAsia="Arial" w:hAnsi="Arial" w:cs="Arial"/>
          <w:i/>
          <w:iCs/>
          <w:szCs w:val="22"/>
        </w:rPr>
      </w:pPr>
      <w:r w:rsidRPr="007C2A6F">
        <w:rPr>
          <w:rStyle w:val="Ohne"/>
          <w:rFonts w:ascii="Arial" w:hAnsi="Arial" w:cs="Arial"/>
          <w:i/>
          <w:iCs/>
          <w:szCs w:val="22"/>
        </w:rPr>
        <w:t>Ausstellung und Rahmenprogramm</w:t>
      </w:r>
    </w:p>
    <w:p w14:paraId="233A567E" w14:textId="77777777" w:rsidR="00D83542" w:rsidRPr="007C2A6F" w:rsidRDefault="00D83542" w:rsidP="00D83542">
      <w:pPr>
        <w:pStyle w:val="Standard1"/>
        <w:suppressAutoHyphens/>
        <w:spacing w:after="0" w:line="240" w:lineRule="auto"/>
        <w:rPr>
          <w:rStyle w:val="Ohne"/>
          <w:rFonts w:ascii="Arial" w:eastAsia="Arial" w:hAnsi="Arial" w:cs="Arial"/>
          <w:szCs w:val="22"/>
        </w:rPr>
      </w:pPr>
      <w:r w:rsidRPr="007C2A6F">
        <w:rPr>
          <w:rStyle w:val="Ohne"/>
          <w:rFonts w:ascii="Arial" w:hAnsi="Arial" w:cs="Arial"/>
          <w:szCs w:val="22"/>
        </w:rPr>
        <w:t>Leipziger Messe GmbH</w:t>
      </w:r>
      <w:r w:rsidRPr="007C2A6F">
        <w:rPr>
          <w:rStyle w:val="Ohne"/>
          <w:rFonts w:ascii="Arial" w:hAnsi="Arial" w:cs="Arial"/>
          <w:szCs w:val="22"/>
        </w:rPr>
        <w:tab/>
      </w:r>
    </w:p>
    <w:p w14:paraId="1014EC47" w14:textId="77777777" w:rsidR="00D83542" w:rsidRPr="007C2A6F" w:rsidRDefault="00D83542" w:rsidP="00D83542">
      <w:pPr>
        <w:pStyle w:val="Standard1"/>
        <w:suppressAutoHyphens/>
        <w:spacing w:after="0" w:line="240" w:lineRule="auto"/>
        <w:rPr>
          <w:rStyle w:val="Ohne"/>
          <w:rFonts w:ascii="Arial" w:hAnsi="Arial" w:cs="Arial"/>
          <w:szCs w:val="22"/>
        </w:rPr>
      </w:pPr>
      <w:r w:rsidRPr="007C2A6F">
        <w:rPr>
          <w:rStyle w:val="Ohne"/>
          <w:rFonts w:ascii="Arial" w:hAnsi="Arial" w:cs="Arial"/>
          <w:szCs w:val="22"/>
        </w:rPr>
        <w:t>Carsten Lorenz</w:t>
      </w:r>
      <w:r w:rsidRPr="007C2A6F">
        <w:rPr>
          <w:rStyle w:val="Ohne"/>
          <w:rFonts w:ascii="Arial" w:hAnsi="Arial" w:cs="Arial"/>
          <w:szCs w:val="22"/>
        </w:rPr>
        <w:tab/>
      </w:r>
    </w:p>
    <w:p w14:paraId="0DB924BB" w14:textId="77777777" w:rsidR="00D83542" w:rsidRPr="007C2A6F" w:rsidRDefault="00D83542" w:rsidP="00D83542">
      <w:pPr>
        <w:pStyle w:val="Standard1"/>
        <w:suppressAutoHyphens/>
        <w:spacing w:after="0" w:line="240" w:lineRule="auto"/>
        <w:rPr>
          <w:rStyle w:val="Ohne"/>
          <w:rFonts w:ascii="Arial" w:eastAsia="Arial" w:hAnsi="Arial" w:cs="Arial"/>
          <w:szCs w:val="22"/>
        </w:rPr>
      </w:pPr>
      <w:r w:rsidRPr="007C2A6F">
        <w:rPr>
          <w:rStyle w:val="Ohne"/>
          <w:rFonts w:ascii="Arial" w:hAnsi="Arial" w:cs="Arial"/>
          <w:szCs w:val="22"/>
        </w:rPr>
        <w:t>Kommunikationsmanager</w:t>
      </w:r>
    </w:p>
    <w:p w14:paraId="12C2D19C" w14:textId="77777777" w:rsidR="00D83542" w:rsidRPr="007C2A6F" w:rsidRDefault="00D83542" w:rsidP="00D83542">
      <w:pPr>
        <w:pStyle w:val="Standard1"/>
        <w:suppressAutoHyphens/>
        <w:spacing w:after="0" w:line="240" w:lineRule="auto"/>
        <w:rPr>
          <w:rStyle w:val="Ohne"/>
          <w:rFonts w:ascii="Arial" w:eastAsia="Arial" w:hAnsi="Arial" w:cs="Arial"/>
          <w:szCs w:val="22"/>
        </w:rPr>
      </w:pPr>
      <w:r w:rsidRPr="007C2A6F">
        <w:rPr>
          <w:rStyle w:val="Ohne"/>
          <w:rFonts w:ascii="Arial" w:hAnsi="Arial" w:cs="Arial"/>
          <w:szCs w:val="22"/>
        </w:rPr>
        <w:t>Messe-Allee 1 • 04356 Leipzig</w:t>
      </w:r>
      <w:r w:rsidRPr="007C2A6F">
        <w:rPr>
          <w:rStyle w:val="Ohne"/>
          <w:rFonts w:ascii="Arial" w:hAnsi="Arial" w:cs="Arial"/>
          <w:szCs w:val="22"/>
        </w:rPr>
        <w:tab/>
      </w:r>
    </w:p>
    <w:p w14:paraId="56EFFF93" w14:textId="77777777" w:rsidR="00D83542" w:rsidRPr="007C2A6F" w:rsidRDefault="00D83542" w:rsidP="00D83542">
      <w:pPr>
        <w:pStyle w:val="Standard1"/>
        <w:suppressAutoHyphens/>
        <w:spacing w:after="0" w:line="240" w:lineRule="auto"/>
        <w:rPr>
          <w:rStyle w:val="Ohne"/>
          <w:rFonts w:ascii="Arial" w:hAnsi="Arial" w:cs="Arial"/>
          <w:szCs w:val="22"/>
          <w:lang w:val="it-IT"/>
        </w:rPr>
      </w:pPr>
      <w:proofErr w:type="spellStart"/>
      <w:r w:rsidRPr="007C2A6F">
        <w:rPr>
          <w:rStyle w:val="Ohne"/>
          <w:rFonts w:ascii="Arial" w:hAnsi="Arial" w:cs="Arial"/>
          <w:szCs w:val="22"/>
          <w:lang w:val="it-IT"/>
        </w:rPr>
        <w:t>Telefon</w:t>
      </w:r>
      <w:proofErr w:type="spellEnd"/>
      <w:r w:rsidRPr="007C2A6F">
        <w:rPr>
          <w:rStyle w:val="Ohne"/>
          <w:rFonts w:ascii="Arial" w:hAnsi="Arial" w:cs="Arial"/>
          <w:szCs w:val="22"/>
          <w:lang w:val="it-IT"/>
        </w:rPr>
        <w:t xml:space="preserve">: (03 41) 678-6532 </w:t>
      </w:r>
    </w:p>
    <w:p w14:paraId="502C8331" w14:textId="77777777" w:rsidR="00D83542" w:rsidRPr="00053DF8" w:rsidRDefault="00D83542" w:rsidP="00D83542">
      <w:pPr>
        <w:pStyle w:val="Standard1"/>
        <w:suppressAutoHyphens/>
        <w:spacing w:after="0" w:line="240" w:lineRule="auto"/>
        <w:rPr>
          <w:sz w:val="18"/>
          <w:szCs w:val="18"/>
          <w:lang w:val="it-IT"/>
        </w:rPr>
      </w:pPr>
      <w:r w:rsidRPr="007C2A6F">
        <w:rPr>
          <w:rStyle w:val="Ohne"/>
          <w:rFonts w:ascii="Arial" w:hAnsi="Arial" w:cs="Arial"/>
          <w:szCs w:val="22"/>
          <w:lang w:val="it-IT"/>
        </w:rPr>
        <w:t xml:space="preserve">E-Mail: c.lorenz@leipziger-messe.de </w:t>
      </w:r>
    </w:p>
    <w:p w14:paraId="56B1D201" w14:textId="77777777" w:rsidR="00CE1E37" w:rsidRPr="00D83542" w:rsidRDefault="00CE1E37">
      <w:pPr>
        <w:rPr>
          <w:lang w:val="it-IT"/>
        </w:rPr>
      </w:pPr>
    </w:p>
    <w:sectPr w:rsidR="00CE1E37" w:rsidRPr="00D83542" w:rsidSect="007C578B">
      <w:headerReference w:type="default" r:id="rId10"/>
      <w:footerReference w:type="default" r:id="rId11"/>
      <w:pgSz w:w="11906" w:h="16838"/>
      <w:pgMar w:top="2268" w:right="1418" w:bottom="198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354B2" w14:textId="77777777" w:rsidR="007C578B" w:rsidRDefault="007C578B" w:rsidP="007C578B">
      <w:pPr>
        <w:spacing w:after="0" w:line="240" w:lineRule="auto"/>
      </w:pPr>
      <w:r>
        <w:separator/>
      </w:r>
    </w:p>
  </w:endnote>
  <w:endnote w:type="continuationSeparator" w:id="0">
    <w:p w14:paraId="47E481F5" w14:textId="77777777" w:rsidR="007C578B" w:rsidRDefault="007C578B" w:rsidP="007C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Franklin Gothic Book">
    <w:charset w:val="00"/>
    <w:family w:val="swiss"/>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F5FF9" w14:textId="77777777" w:rsidR="007C578B" w:rsidRDefault="007C578B">
    <w:pPr>
      <w:pStyle w:val="Fuzeile"/>
    </w:pPr>
    <w:r>
      <w:rPr>
        <w:noProof/>
      </w:rPr>
      <w:drawing>
        <wp:anchor distT="0" distB="0" distL="114300" distR="114300" simplePos="0" relativeHeight="251661312" behindDoc="1" locked="0" layoutInCell="1" allowOverlap="1" wp14:anchorId="04E6AE2C" wp14:editId="20B491DF">
          <wp:simplePos x="0" y="0"/>
          <wp:positionH relativeFrom="page">
            <wp:align>right</wp:align>
          </wp:positionH>
          <wp:positionV relativeFrom="page">
            <wp:posOffset>9700799</wp:posOffset>
          </wp:positionV>
          <wp:extent cx="7567200" cy="720000"/>
          <wp:effectExtent l="0" t="0" r="0" b="4445"/>
          <wp:wrapNone/>
          <wp:docPr id="10042279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EA3EB" w14:textId="77777777" w:rsidR="007C578B" w:rsidRDefault="007C578B" w:rsidP="007C578B">
      <w:pPr>
        <w:spacing w:after="0" w:line="240" w:lineRule="auto"/>
      </w:pPr>
      <w:r>
        <w:separator/>
      </w:r>
    </w:p>
  </w:footnote>
  <w:footnote w:type="continuationSeparator" w:id="0">
    <w:p w14:paraId="1D5C3CDC" w14:textId="77777777" w:rsidR="007C578B" w:rsidRDefault="007C578B" w:rsidP="007C5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31E18" w14:textId="77777777" w:rsidR="007C578B" w:rsidRDefault="007C578B">
    <w:pPr>
      <w:pStyle w:val="Kopfzeile"/>
    </w:pPr>
    <w:r>
      <w:rPr>
        <w:noProof/>
      </w:rPr>
      <w:drawing>
        <wp:anchor distT="0" distB="0" distL="114300" distR="114300" simplePos="0" relativeHeight="251659264" behindDoc="1" locked="0" layoutInCell="1" allowOverlap="1" wp14:anchorId="7FFDA950" wp14:editId="41556A95">
          <wp:simplePos x="0" y="0"/>
          <wp:positionH relativeFrom="page">
            <wp:align>left</wp:align>
          </wp:positionH>
          <wp:positionV relativeFrom="paragraph">
            <wp:posOffset>-95525</wp:posOffset>
          </wp:positionV>
          <wp:extent cx="7567083" cy="722489"/>
          <wp:effectExtent l="0" t="0" r="0" b="1905"/>
          <wp:wrapNone/>
          <wp:docPr id="1" name="Bild 4" descr="D:\_PROJEKTE\Leipzig\Leipzig 2016\Presse\PM Vorlage\PPF2016 PM Logovorlage oben 21cm 300dpi  2015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_PROJEKTE\Leipzig\Leipzig 2016\Presse\PM Vorlage\PPF2016 PM Logovorlage oben 21cm 300dpi  20151203.jpg"/>
                  <pic:cNvPicPr>
                    <a:picLocks noChangeAspect="1" noChangeArrowheads="1"/>
                  </pic:cNvPicPr>
                </pic:nvPicPr>
                <pic:blipFill>
                  <a:blip r:embed="rId1"/>
                  <a:srcRect/>
                  <a:stretch>
                    <a:fillRect/>
                  </a:stretch>
                </pic:blipFill>
                <pic:spPr bwMode="auto">
                  <a:xfrm>
                    <a:off x="0" y="0"/>
                    <a:ext cx="7567083" cy="722489"/>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8B"/>
    <w:rsid w:val="000A2398"/>
    <w:rsid w:val="00241198"/>
    <w:rsid w:val="00287B8B"/>
    <w:rsid w:val="002B1D61"/>
    <w:rsid w:val="002B7C22"/>
    <w:rsid w:val="00355E6C"/>
    <w:rsid w:val="003F2006"/>
    <w:rsid w:val="007838A5"/>
    <w:rsid w:val="007C578B"/>
    <w:rsid w:val="00917F02"/>
    <w:rsid w:val="00AC41D9"/>
    <w:rsid w:val="00B0760F"/>
    <w:rsid w:val="00CE1E37"/>
    <w:rsid w:val="00D2656A"/>
    <w:rsid w:val="00D653E8"/>
    <w:rsid w:val="00D83542"/>
    <w:rsid w:val="00D876BE"/>
    <w:rsid w:val="00DE62C8"/>
    <w:rsid w:val="00EA0CAF"/>
    <w:rsid w:val="00EC77A9"/>
    <w:rsid w:val="00F07218"/>
    <w:rsid w:val="00F14BEC"/>
    <w:rsid w:val="00FC346D"/>
    <w:rsid w:val="00FC3D9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68E695"/>
  <w15:chartTrackingRefBased/>
  <w15:docId w15:val="{7B8761F7-3E60-4FB1-95C9-CD94F040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57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578B"/>
  </w:style>
  <w:style w:type="paragraph" w:styleId="Fuzeile">
    <w:name w:val="footer"/>
    <w:basedOn w:val="Standard"/>
    <w:link w:val="FuzeileZchn"/>
    <w:uiPriority w:val="99"/>
    <w:unhideWhenUsed/>
    <w:rsid w:val="007C57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578B"/>
  </w:style>
  <w:style w:type="character" w:styleId="Hyperlink">
    <w:name w:val="Hyperlink"/>
    <w:basedOn w:val="Absatz-Standardschriftart"/>
    <w:uiPriority w:val="99"/>
    <w:unhideWhenUsed/>
    <w:rsid w:val="00D83542"/>
    <w:rPr>
      <w:color w:val="0563C1" w:themeColor="hyperlink"/>
      <w:u w:val="single"/>
    </w:rPr>
  </w:style>
  <w:style w:type="paragraph" w:customStyle="1" w:styleId="Standard1">
    <w:name w:val="Standard1"/>
    <w:rsid w:val="00D83542"/>
    <w:rPr>
      <w:rFonts w:ascii="Calibri" w:eastAsia="Calibri" w:hAnsi="Calibri" w:cs="Calibri"/>
      <w:color w:val="000000"/>
      <w:szCs w:val="20"/>
      <w:lang w:eastAsia="de-DE"/>
    </w:rPr>
  </w:style>
  <w:style w:type="paragraph" w:customStyle="1" w:styleId="TextA">
    <w:name w:val="Text A"/>
    <w:rsid w:val="00D83542"/>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character" w:customStyle="1" w:styleId="Ohne">
    <w:name w:val="Ohne"/>
    <w:rsid w:val="00D83542"/>
  </w:style>
  <w:style w:type="character" w:customStyle="1" w:styleId="OhneA">
    <w:name w:val="Ohne A"/>
    <w:rsid w:val="00D83542"/>
  </w:style>
  <w:style w:type="character" w:customStyle="1" w:styleId="Hyperlink0">
    <w:name w:val="Hyperlink.0"/>
    <w:basedOn w:val="OhneA"/>
    <w:rsid w:val="00D83542"/>
    <w:rPr>
      <w:rFonts w:ascii="Franklin Gothic Book" w:eastAsia="Franklin Gothic Book" w:hAnsi="Franklin Gothic Book" w:cs="Franklin Gothic Book"/>
      <w:color w:val="000000"/>
      <w:sz w:val="24"/>
      <w:szCs w:val="24"/>
      <w:u w:val="single" w:color="000000"/>
    </w:rPr>
  </w:style>
  <w:style w:type="character" w:customStyle="1" w:styleId="Hyperlink1">
    <w:name w:val="Hyperlink.1"/>
    <w:basedOn w:val="OhneA"/>
    <w:rsid w:val="00D83542"/>
    <w:rPr>
      <w:rFonts w:ascii="Franklin Gothic Book" w:eastAsia="Franklin Gothic Book" w:hAnsi="Franklin Gothic Book" w:cs="Franklin Gothic Book"/>
      <w:color w:val="000000"/>
      <w:sz w:val="24"/>
      <w:szCs w:val="24"/>
      <w:u w:val="none" w:color="000000"/>
    </w:rPr>
  </w:style>
  <w:style w:type="paragraph" w:customStyle="1" w:styleId="Text">
    <w:name w:val="Text"/>
    <w:rsid w:val="00355E6C"/>
    <w:pPr>
      <w:pBdr>
        <w:top w:val="nil"/>
        <w:left w:val="nil"/>
        <w:bottom w:val="nil"/>
        <w:right w:val="nil"/>
        <w:between w:val="nil"/>
        <w:bar w:val="nil"/>
      </w:pBdr>
      <w:spacing w:after="0" w:line="288" w:lineRule="auto"/>
    </w:pPr>
    <w:rPr>
      <w:rFonts w:ascii="Helvetica Neue" w:eastAsia="Arial Unicode MS" w:hAnsi="Helvetica Neue" w:cs="Arial Unicode MS"/>
      <w:color w:val="000000"/>
      <w:bdr w:val="nil"/>
      <w:lang w:eastAsia="de-DE"/>
    </w:rPr>
  </w:style>
  <w:style w:type="character" w:styleId="Kommentarzeichen">
    <w:name w:val="annotation reference"/>
    <w:basedOn w:val="Absatz-Standardschriftart"/>
    <w:uiPriority w:val="99"/>
    <w:semiHidden/>
    <w:unhideWhenUsed/>
    <w:rsid w:val="00D2656A"/>
    <w:rPr>
      <w:sz w:val="16"/>
      <w:szCs w:val="16"/>
    </w:rPr>
  </w:style>
  <w:style w:type="paragraph" w:styleId="Kommentartext">
    <w:name w:val="annotation text"/>
    <w:basedOn w:val="Standard"/>
    <w:link w:val="KommentartextZchn"/>
    <w:uiPriority w:val="99"/>
    <w:semiHidden/>
    <w:unhideWhenUsed/>
    <w:rsid w:val="00D2656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2656A"/>
    <w:rPr>
      <w:sz w:val="20"/>
      <w:szCs w:val="20"/>
    </w:rPr>
  </w:style>
  <w:style w:type="paragraph" w:styleId="Kommentarthema">
    <w:name w:val="annotation subject"/>
    <w:basedOn w:val="Kommentartext"/>
    <w:next w:val="Kommentartext"/>
    <w:link w:val="KommentarthemaZchn"/>
    <w:uiPriority w:val="99"/>
    <w:semiHidden/>
    <w:unhideWhenUsed/>
    <w:rsid w:val="00D2656A"/>
    <w:rPr>
      <w:b/>
      <w:bCs/>
    </w:rPr>
  </w:style>
  <w:style w:type="character" w:customStyle="1" w:styleId="KommentarthemaZchn">
    <w:name w:val="Kommentarthema Zchn"/>
    <w:basedOn w:val="KommentartextZchn"/>
    <w:link w:val="Kommentarthema"/>
    <w:uiPriority w:val="99"/>
    <w:semiHidden/>
    <w:rsid w:val="00D2656A"/>
    <w:rPr>
      <w:b/>
      <w:bCs/>
      <w:sz w:val="20"/>
      <w:szCs w:val="20"/>
    </w:rPr>
  </w:style>
  <w:style w:type="paragraph" w:styleId="Sprechblasentext">
    <w:name w:val="Balloon Text"/>
    <w:basedOn w:val="Standard"/>
    <w:link w:val="SprechblasentextZchn"/>
    <w:uiPriority w:val="99"/>
    <w:semiHidden/>
    <w:unhideWhenUsed/>
    <w:rsid w:val="00D2656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265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artnerpferdleipzi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artner-pferd.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garde.d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instagram.com/partnerpferdleipzi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953A1F55.dotm</Template>
  <TotalTime>0</TotalTime>
  <Pages>4</Pages>
  <Words>1093</Words>
  <Characters>6890</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Lorenz</dc:creator>
  <cp:keywords/>
  <dc:description/>
  <cp:lastModifiedBy>Carsten Lorenz</cp:lastModifiedBy>
  <cp:revision>7</cp:revision>
  <dcterms:created xsi:type="dcterms:W3CDTF">2023-12-14T08:49:00Z</dcterms:created>
  <dcterms:modified xsi:type="dcterms:W3CDTF">2024-01-08T09:24:00Z</dcterms:modified>
</cp:coreProperties>
</file>